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3E649" w14:textId="6EEBB827" w:rsidR="00F27F9A" w:rsidRPr="00941483" w:rsidRDefault="00F27F9A" w:rsidP="00F27F9A">
      <w:pPr>
        <w:pStyle w:val="Heading1"/>
        <w:jc w:val="center"/>
        <w:rPr>
          <w:b w:val="0"/>
          <w:bCs w:val="0"/>
          <w:sz w:val="32"/>
          <w:szCs w:val="32"/>
        </w:rPr>
      </w:pPr>
      <w:r w:rsidRPr="00941483">
        <w:rPr>
          <w:b w:val="0"/>
          <w:bCs w:val="0"/>
          <w:sz w:val="32"/>
          <w:szCs w:val="32"/>
        </w:rPr>
        <w:t xml:space="preserve">SOCI </w:t>
      </w:r>
      <w:r w:rsidR="00CC7A20">
        <w:rPr>
          <w:b w:val="0"/>
          <w:bCs w:val="0"/>
          <w:sz w:val="32"/>
          <w:szCs w:val="32"/>
        </w:rPr>
        <w:t>10103</w:t>
      </w:r>
      <w:r w:rsidRPr="00941483">
        <w:rPr>
          <w:b w:val="0"/>
          <w:bCs w:val="0"/>
          <w:sz w:val="32"/>
          <w:szCs w:val="32"/>
        </w:rPr>
        <w:t xml:space="preserve">: </w:t>
      </w:r>
      <w:r>
        <w:rPr>
          <w:b w:val="0"/>
          <w:bCs w:val="0"/>
          <w:sz w:val="32"/>
          <w:szCs w:val="32"/>
        </w:rPr>
        <w:t>General Sociology</w:t>
      </w:r>
    </w:p>
    <w:p w14:paraId="7E565B94" w14:textId="4726B660" w:rsidR="00F27F9A" w:rsidRPr="00941483" w:rsidRDefault="00BE1290" w:rsidP="00F27F9A">
      <w:pPr>
        <w:pStyle w:val="Heading1"/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May</w:t>
      </w:r>
      <w:r w:rsidR="00E553EE">
        <w:rPr>
          <w:b w:val="0"/>
          <w:bCs w:val="0"/>
          <w:sz w:val="32"/>
          <w:szCs w:val="32"/>
        </w:rPr>
        <w:t xml:space="preserve"> Intersession 202</w:t>
      </w:r>
      <w:r w:rsidR="00443713">
        <w:rPr>
          <w:b w:val="0"/>
          <w:bCs w:val="0"/>
          <w:sz w:val="32"/>
          <w:szCs w:val="32"/>
        </w:rPr>
        <w:t>5</w:t>
      </w:r>
    </w:p>
    <w:p w14:paraId="52042D88" w14:textId="77777777" w:rsidR="00F27F9A" w:rsidRPr="00941483" w:rsidRDefault="00F27F9A" w:rsidP="00F27F9A">
      <w:pPr>
        <w:jc w:val="center"/>
        <w:rPr>
          <w:sz w:val="32"/>
          <w:szCs w:val="32"/>
        </w:rPr>
      </w:pPr>
    </w:p>
    <w:p w14:paraId="0553A27C" w14:textId="77777777" w:rsidR="00F27F9A" w:rsidRPr="00941483" w:rsidRDefault="00F27F9A" w:rsidP="00F27F9A">
      <w:pPr>
        <w:pStyle w:val="Heading1"/>
        <w:jc w:val="center"/>
        <w:rPr>
          <w:sz w:val="32"/>
          <w:szCs w:val="32"/>
        </w:rPr>
      </w:pPr>
      <w:r w:rsidRPr="00941483">
        <w:rPr>
          <w:sz w:val="32"/>
          <w:szCs w:val="32"/>
        </w:rPr>
        <w:t>Homework 1</w:t>
      </w:r>
    </w:p>
    <w:p w14:paraId="748D2DFC" w14:textId="77777777" w:rsidR="00F27F9A" w:rsidRPr="00941483" w:rsidRDefault="00F27F9A" w:rsidP="00F27F9A">
      <w:pPr>
        <w:jc w:val="center"/>
        <w:rPr>
          <w:sz w:val="32"/>
          <w:szCs w:val="32"/>
        </w:rPr>
      </w:pPr>
    </w:p>
    <w:p w14:paraId="672A0C90" w14:textId="3E5C1022" w:rsidR="00F27F9A" w:rsidRPr="00941483" w:rsidRDefault="00F27F9A" w:rsidP="00F27F9A">
      <w:pPr>
        <w:jc w:val="center"/>
        <w:rPr>
          <w:sz w:val="32"/>
          <w:szCs w:val="32"/>
          <w:u w:val="single"/>
        </w:rPr>
      </w:pPr>
      <w:r w:rsidRPr="00941483">
        <w:rPr>
          <w:sz w:val="32"/>
          <w:szCs w:val="32"/>
          <w:u w:val="single"/>
        </w:rPr>
        <w:t xml:space="preserve">(Due on </w:t>
      </w:r>
      <w:r w:rsidR="00BE1290">
        <w:rPr>
          <w:sz w:val="32"/>
          <w:szCs w:val="32"/>
          <w:u w:val="single"/>
        </w:rPr>
        <w:t xml:space="preserve">May </w:t>
      </w:r>
      <w:proofErr w:type="gramStart"/>
      <w:r w:rsidR="00BE1290">
        <w:rPr>
          <w:sz w:val="32"/>
          <w:szCs w:val="32"/>
          <w:u w:val="single"/>
        </w:rPr>
        <w:t>19</w:t>
      </w:r>
      <w:r w:rsidR="00E553EE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–</w:t>
      </w:r>
      <w:proofErr w:type="gramEnd"/>
      <w:r>
        <w:rPr>
          <w:sz w:val="32"/>
          <w:szCs w:val="32"/>
          <w:u w:val="single"/>
        </w:rPr>
        <w:t xml:space="preserve"> </w:t>
      </w:r>
      <w:r w:rsidR="00BE1290">
        <w:rPr>
          <w:sz w:val="32"/>
          <w:szCs w:val="32"/>
          <w:u w:val="single"/>
        </w:rPr>
        <w:t>Monday</w:t>
      </w:r>
      <w:r w:rsidRPr="00941483">
        <w:rPr>
          <w:sz w:val="32"/>
          <w:szCs w:val="32"/>
          <w:u w:val="single"/>
        </w:rPr>
        <w:t xml:space="preserve"> @ </w:t>
      </w:r>
      <w:r w:rsidR="00BE1290">
        <w:rPr>
          <w:sz w:val="32"/>
          <w:szCs w:val="32"/>
          <w:u w:val="single"/>
        </w:rPr>
        <w:t>4</w:t>
      </w:r>
      <w:r w:rsidR="002B4F1B">
        <w:rPr>
          <w:sz w:val="32"/>
          <w:szCs w:val="32"/>
          <w:u w:val="single"/>
        </w:rPr>
        <w:t>:00</w:t>
      </w:r>
      <w:r w:rsidRPr="00941483">
        <w:rPr>
          <w:sz w:val="32"/>
          <w:szCs w:val="32"/>
          <w:u w:val="single"/>
        </w:rPr>
        <w:t xml:space="preserve"> pm)</w:t>
      </w:r>
    </w:p>
    <w:p w14:paraId="5330DF6E" w14:textId="77777777" w:rsidR="00F27F9A" w:rsidRPr="00941483" w:rsidRDefault="00F27F9A" w:rsidP="00F27F9A">
      <w:pPr>
        <w:jc w:val="center"/>
        <w:rPr>
          <w:b/>
          <w:bCs/>
          <w:sz w:val="32"/>
          <w:szCs w:val="32"/>
        </w:rPr>
      </w:pPr>
    </w:p>
    <w:p w14:paraId="14F8671D" w14:textId="77777777" w:rsidR="00F27F9A" w:rsidRDefault="00F27F9A" w:rsidP="00F27F9A">
      <w:pPr>
        <w:rPr>
          <w:b/>
          <w:bCs/>
        </w:rPr>
      </w:pPr>
    </w:p>
    <w:p w14:paraId="18988972" w14:textId="77777777" w:rsidR="00F27F9A" w:rsidRDefault="00F27F9A" w:rsidP="00F27F9A">
      <w:pPr>
        <w:rPr>
          <w:b/>
          <w:bCs/>
        </w:rPr>
      </w:pPr>
    </w:p>
    <w:p w14:paraId="2EDD9FF3" w14:textId="77777777" w:rsidR="00F27F9A" w:rsidRDefault="00F27F9A" w:rsidP="00F27F9A">
      <w:pPr>
        <w:rPr>
          <w:b/>
          <w:bCs/>
        </w:rPr>
      </w:pPr>
    </w:p>
    <w:p w14:paraId="074DF656" w14:textId="77777777" w:rsidR="00F27F9A" w:rsidRDefault="00F27F9A" w:rsidP="00F27F9A">
      <w:pPr>
        <w:rPr>
          <w:b/>
          <w:bCs/>
        </w:rPr>
      </w:pPr>
    </w:p>
    <w:p w14:paraId="54EFF88A" w14:textId="77777777" w:rsidR="00F27F9A" w:rsidRDefault="00F27F9A" w:rsidP="00F27F9A">
      <w:pPr>
        <w:rPr>
          <w:b/>
          <w:bCs/>
        </w:rPr>
      </w:pPr>
    </w:p>
    <w:p w14:paraId="151EA1EC" w14:textId="77777777" w:rsidR="00F27F9A" w:rsidRDefault="00F27F9A" w:rsidP="00F27F9A">
      <w:pPr>
        <w:rPr>
          <w:b/>
          <w:bCs/>
          <w:u w:val="single"/>
        </w:rPr>
      </w:pPr>
      <w:r>
        <w:rPr>
          <w:b/>
          <w:bCs/>
          <w:u w:val="single"/>
        </w:rPr>
        <w:t>NAME:</w:t>
      </w:r>
    </w:p>
    <w:p w14:paraId="5336A1C4" w14:textId="77777777" w:rsidR="00F27F9A" w:rsidRDefault="00F27F9A" w:rsidP="00F27F9A">
      <w:pPr>
        <w:rPr>
          <w:b/>
          <w:bCs/>
        </w:rPr>
      </w:pPr>
    </w:p>
    <w:p w14:paraId="71E8BD88" w14:textId="77777777" w:rsidR="00F27F9A" w:rsidRDefault="00F27F9A" w:rsidP="00F27F9A">
      <w:pPr>
        <w:rPr>
          <w:b/>
          <w:bCs/>
          <w:u w:val="single"/>
        </w:rPr>
      </w:pPr>
    </w:p>
    <w:p w14:paraId="08BC08BD" w14:textId="77777777" w:rsidR="00F27F9A" w:rsidRDefault="00F27F9A" w:rsidP="00F27F9A">
      <w:pPr>
        <w:rPr>
          <w:b/>
          <w:bCs/>
          <w:u w:val="single"/>
        </w:rPr>
      </w:pPr>
      <w:r>
        <w:rPr>
          <w:b/>
          <w:bCs/>
          <w:u w:val="single"/>
        </w:rPr>
        <w:t>STUDENT ID:</w:t>
      </w:r>
    </w:p>
    <w:p w14:paraId="30A7F7BA" w14:textId="77777777" w:rsidR="00F27F9A" w:rsidRDefault="00F27F9A" w:rsidP="00F27F9A">
      <w:pPr>
        <w:rPr>
          <w:b/>
          <w:bCs/>
        </w:rPr>
      </w:pPr>
    </w:p>
    <w:p w14:paraId="36D775D5" w14:textId="77777777" w:rsidR="00F27F9A" w:rsidRDefault="00F27F9A" w:rsidP="00F27F9A">
      <w:pPr>
        <w:rPr>
          <w:b/>
          <w:bCs/>
        </w:rPr>
      </w:pPr>
      <w:r>
        <w:rPr>
          <w:b/>
          <w:bCs/>
        </w:rPr>
        <w:br w:type="page"/>
      </w:r>
    </w:p>
    <w:p w14:paraId="13E73110" w14:textId="612E428F" w:rsidR="00B87BC4" w:rsidRPr="00B87BC4" w:rsidRDefault="00B87BC4" w:rsidP="00325F2A">
      <w:pPr>
        <w:ind w:left="360"/>
        <w:rPr>
          <w:b/>
          <w:bCs/>
          <w:sz w:val="28"/>
          <w:szCs w:val="28"/>
          <w:u w:val="single"/>
        </w:rPr>
      </w:pPr>
      <w:r w:rsidRPr="00B87BC4">
        <w:rPr>
          <w:b/>
          <w:bCs/>
          <w:sz w:val="28"/>
          <w:szCs w:val="28"/>
          <w:u w:val="single"/>
        </w:rPr>
        <w:lastRenderedPageBreak/>
        <w:t>Question 1 (</w:t>
      </w:r>
      <w:r w:rsidR="00325F2A">
        <w:rPr>
          <w:b/>
          <w:bCs/>
          <w:sz w:val="28"/>
          <w:szCs w:val="28"/>
          <w:u w:val="single"/>
        </w:rPr>
        <w:t>2</w:t>
      </w:r>
      <w:r w:rsidRPr="00B87BC4">
        <w:rPr>
          <w:b/>
          <w:bCs/>
          <w:sz w:val="28"/>
          <w:szCs w:val="28"/>
          <w:u w:val="single"/>
        </w:rPr>
        <w:t>0%)</w:t>
      </w:r>
    </w:p>
    <w:p w14:paraId="5A1818F4" w14:textId="77777777" w:rsidR="00325F2A" w:rsidRDefault="00325F2A" w:rsidP="00325F2A">
      <w:pPr>
        <w:pStyle w:val="ListParagraph"/>
      </w:pPr>
    </w:p>
    <w:p w14:paraId="0BD63615" w14:textId="74580A92" w:rsidR="009B07E1" w:rsidRDefault="009B07E1" w:rsidP="00325F2A">
      <w:pPr>
        <w:ind w:left="360"/>
      </w:pPr>
      <w:r>
        <w:t>The following map shows the suicide in Europe during 19</w:t>
      </w:r>
      <w:r w:rsidRPr="009B07E1">
        <w:rPr>
          <w:vertAlign w:val="superscript"/>
        </w:rPr>
        <w:t>th</w:t>
      </w:r>
      <w:r>
        <w:t xml:space="preserve"> century. Explain how the sociological force explains the variability in suicide rate across different countries.</w:t>
      </w:r>
    </w:p>
    <w:p w14:paraId="71C69D69" w14:textId="77777777" w:rsidR="009B07E1" w:rsidRDefault="009B07E1" w:rsidP="00325F2A">
      <w:pPr>
        <w:ind w:left="360"/>
      </w:pPr>
    </w:p>
    <w:p w14:paraId="4F4A5BBD" w14:textId="6336BBB9" w:rsidR="009B07E1" w:rsidRDefault="00E73EB1" w:rsidP="00325F2A">
      <w:pPr>
        <w:ind w:left="360"/>
      </w:pPr>
      <w:r>
        <w:rPr>
          <w:noProof/>
        </w:rPr>
        <w:object w:dxaOrig="3810" w:dyaOrig="3430" w14:anchorId="45CC8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picture containing text, map&#13;&#13;&#13;&#13;&#13;&#10;&#13;&#13;&#13;&#13;&#13;&#10;Description automatically generated" style="width:189.95pt;height:172.15pt;mso-width-percent:0;mso-height-percent:0;mso-width-percent:0;mso-height-percent:0" o:ole="">
            <v:imagedata r:id="rId7" o:title=""/>
          </v:shape>
          <o:OLEObject Type="Embed" ProgID="Unknown" ShapeID="_x0000_i1025" DrawAspect="Content" ObjectID="_1808632994" r:id="rId8"/>
        </w:object>
      </w:r>
    </w:p>
    <w:p w14:paraId="06C08558" w14:textId="77777777" w:rsidR="009B07E1" w:rsidRDefault="009B07E1" w:rsidP="00325F2A">
      <w:pPr>
        <w:ind w:left="360"/>
      </w:pPr>
    </w:p>
    <w:p w14:paraId="5D65FC7C" w14:textId="77777777" w:rsidR="00220CCD" w:rsidRDefault="00220CC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29570B48" w14:textId="4A8EA53D" w:rsidR="00AA5212" w:rsidRPr="00AA5212" w:rsidRDefault="00A24D10" w:rsidP="00AA5212">
      <w:pPr>
        <w:ind w:left="360"/>
        <w:rPr>
          <w:b/>
          <w:bCs/>
          <w:sz w:val="28"/>
          <w:szCs w:val="28"/>
          <w:u w:val="single"/>
        </w:rPr>
      </w:pPr>
      <w:r w:rsidRPr="00325F2A">
        <w:rPr>
          <w:b/>
          <w:bCs/>
          <w:sz w:val="28"/>
          <w:szCs w:val="28"/>
          <w:u w:val="single"/>
        </w:rPr>
        <w:lastRenderedPageBreak/>
        <w:t>Question 2 (30%)</w:t>
      </w:r>
    </w:p>
    <w:p w14:paraId="5E5011E6" w14:textId="77777777" w:rsidR="00AA5212" w:rsidRDefault="00AA5212" w:rsidP="00A24D10"/>
    <w:p w14:paraId="75710BC8" w14:textId="788A5C3C" w:rsidR="00325F2A" w:rsidRDefault="00325F2A" w:rsidP="00220CCD">
      <w:pPr>
        <w:ind w:left="360"/>
      </w:pPr>
      <w:proofErr w:type="gramStart"/>
      <w:r>
        <w:t>Take a look</w:t>
      </w:r>
      <w:proofErr w:type="gramEnd"/>
      <w:r>
        <w:t xml:space="preserve"> at the following graph, discuss the </w:t>
      </w:r>
      <w:r w:rsidR="00220CCD">
        <w:t>inductive and deductive approaches in sociology studies.</w:t>
      </w:r>
    </w:p>
    <w:p w14:paraId="76909DD4" w14:textId="77777777" w:rsidR="00220CCD" w:rsidRDefault="00220CCD" w:rsidP="00220CCD">
      <w:pPr>
        <w:ind w:left="360"/>
      </w:pPr>
    </w:p>
    <w:p w14:paraId="1A95B3ED" w14:textId="66D2C034" w:rsidR="00220CCD" w:rsidRDefault="00220CCD" w:rsidP="00220CCD">
      <w:pPr>
        <w:ind w:left="360"/>
      </w:pPr>
      <w:r w:rsidRPr="00220CCD">
        <w:rPr>
          <w:noProof/>
        </w:rPr>
        <w:drawing>
          <wp:inline distT="0" distB="0" distL="0" distR="0" wp14:anchorId="3E246C4C" wp14:editId="386E4947">
            <wp:extent cx="3200400" cy="3280528"/>
            <wp:effectExtent l="0" t="0" r="0" b="0"/>
            <wp:docPr id="4" name="Content Placeholder 4" descr="A picture containing text, screenshot, circle, connecto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DA02372-4514-0DA0-7B5D-DADEEB78C37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4" descr="A picture containing text, screenshot, circle, connector&#10;&#10;Description automatically generated">
                      <a:extLst>
                        <a:ext uri="{FF2B5EF4-FFF2-40B4-BE49-F238E27FC236}">
                          <a16:creationId xmlns:a16="http://schemas.microsoft.com/office/drawing/2014/main" id="{DDA02372-4514-0DA0-7B5D-DADEEB78C37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4322" cy="33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DDC83" w14:textId="00848FB9" w:rsidR="00325F2A" w:rsidRPr="001D37FE" w:rsidRDefault="00325F2A" w:rsidP="00325F2A">
      <w:r w:rsidRPr="001D26F1">
        <w:t xml:space="preserve"> </w:t>
      </w:r>
      <w:r w:rsidRPr="001D37FE">
        <w:br w:type="page"/>
      </w:r>
    </w:p>
    <w:p w14:paraId="0E1AE529" w14:textId="52585946" w:rsidR="00325F2A" w:rsidRPr="00325F2A" w:rsidRDefault="00325F2A" w:rsidP="00325F2A">
      <w:pPr>
        <w:rPr>
          <w:b/>
          <w:bCs/>
          <w:sz w:val="28"/>
          <w:szCs w:val="28"/>
          <w:u w:val="single"/>
        </w:rPr>
      </w:pPr>
      <w:r w:rsidRPr="00325F2A">
        <w:rPr>
          <w:b/>
          <w:bCs/>
          <w:sz w:val="28"/>
          <w:szCs w:val="28"/>
          <w:u w:val="single"/>
        </w:rPr>
        <w:lastRenderedPageBreak/>
        <w:t xml:space="preserve">Question </w:t>
      </w:r>
      <w:r>
        <w:rPr>
          <w:b/>
          <w:bCs/>
          <w:sz w:val="28"/>
          <w:szCs w:val="28"/>
          <w:u w:val="single"/>
        </w:rPr>
        <w:t>3</w:t>
      </w:r>
      <w:r w:rsidRPr="00325F2A">
        <w:rPr>
          <w:b/>
          <w:bCs/>
          <w:sz w:val="28"/>
          <w:szCs w:val="28"/>
          <w:u w:val="single"/>
        </w:rPr>
        <w:t xml:space="preserve"> (</w:t>
      </w:r>
      <w:r w:rsidR="009108DB">
        <w:rPr>
          <w:b/>
          <w:bCs/>
          <w:sz w:val="28"/>
          <w:szCs w:val="28"/>
          <w:u w:val="single"/>
        </w:rPr>
        <w:t>3</w:t>
      </w:r>
      <w:r w:rsidRPr="00325F2A">
        <w:rPr>
          <w:b/>
          <w:bCs/>
          <w:sz w:val="28"/>
          <w:szCs w:val="28"/>
          <w:u w:val="single"/>
        </w:rPr>
        <w:t>0%)</w:t>
      </w:r>
    </w:p>
    <w:p w14:paraId="6CE0FB70" w14:textId="77777777" w:rsidR="00325F2A" w:rsidRDefault="00325F2A" w:rsidP="00325F2A"/>
    <w:p w14:paraId="4EDE5A42" w14:textId="514DC625" w:rsidR="00325F2A" w:rsidRDefault="00FE682C" w:rsidP="00325F2A">
      <w:proofErr w:type="gramStart"/>
      <w:r>
        <w:t>Take a look</w:t>
      </w:r>
      <w:proofErr w:type="gramEnd"/>
      <w:r>
        <w:t xml:space="preserve"> at the following graph, explain the third situation where multiple factors affect the suicide rate.</w:t>
      </w:r>
    </w:p>
    <w:p w14:paraId="276D2982" w14:textId="77777777" w:rsidR="00FE682C" w:rsidRDefault="00FE682C" w:rsidP="00325F2A"/>
    <w:p w14:paraId="6446FCC7" w14:textId="12BFED54" w:rsidR="00FE682C" w:rsidRDefault="00FE682C" w:rsidP="00325F2A">
      <w:r w:rsidRPr="00FE682C">
        <w:rPr>
          <w:noProof/>
        </w:rPr>
        <w:drawing>
          <wp:inline distT="0" distB="0" distL="0" distR="0" wp14:anchorId="6800774B" wp14:editId="4B247248">
            <wp:extent cx="3313522" cy="2596515"/>
            <wp:effectExtent l="0" t="0" r="1270" b="0"/>
            <wp:docPr id="1440332460" name="Picture 1440332460" descr="A picture containing text, screenshot, 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0115844-FC76-9315-8B61-300B4F75738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332460" name="Picture 1440332460" descr="A picture containing text, screenshot, diagram&#10;&#10;Description automatically generated">
                      <a:extLst>
                        <a:ext uri="{FF2B5EF4-FFF2-40B4-BE49-F238E27FC236}">
                          <a16:creationId xmlns:a16="http://schemas.microsoft.com/office/drawing/2014/main" id="{B0115844-FC76-9315-8B61-300B4F75738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7128" cy="262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D25A2" w14:textId="77777777" w:rsidR="00FE682C" w:rsidRDefault="00FE682C" w:rsidP="00325F2A"/>
    <w:p w14:paraId="77FD7D27" w14:textId="7C39850A" w:rsidR="00B3549B" w:rsidRDefault="00B3549B">
      <w:r>
        <w:br w:type="page"/>
      </w:r>
    </w:p>
    <w:p w14:paraId="45B1D52E" w14:textId="77777777" w:rsidR="00FE682C" w:rsidRDefault="00FE682C" w:rsidP="00325F2A"/>
    <w:p w14:paraId="4593FCFE" w14:textId="347CE2FC" w:rsidR="00325F2A" w:rsidRPr="00325F2A" w:rsidRDefault="00325F2A" w:rsidP="00325F2A">
      <w:pPr>
        <w:rPr>
          <w:b/>
          <w:bCs/>
          <w:sz w:val="28"/>
          <w:szCs w:val="28"/>
          <w:u w:val="single"/>
        </w:rPr>
      </w:pPr>
      <w:r w:rsidRPr="00325F2A">
        <w:rPr>
          <w:b/>
          <w:bCs/>
          <w:sz w:val="28"/>
          <w:szCs w:val="28"/>
          <w:u w:val="single"/>
        </w:rPr>
        <w:t xml:space="preserve">Question </w:t>
      </w:r>
      <w:r>
        <w:rPr>
          <w:b/>
          <w:bCs/>
          <w:sz w:val="28"/>
          <w:szCs w:val="28"/>
          <w:u w:val="single"/>
        </w:rPr>
        <w:t>4</w:t>
      </w:r>
      <w:r w:rsidRPr="00325F2A">
        <w:rPr>
          <w:b/>
          <w:bCs/>
          <w:sz w:val="28"/>
          <w:szCs w:val="28"/>
          <w:u w:val="single"/>
        </w:rPr>
        <w:t xml:space="preserve"> (</w:t>
      </w:r>
      <w:r w:rsidR="009108DB">
        <w:rPr>
          <w:b/>
          <w:bCs/>
          <w:sz w:val="28"/>
          <w:szCs w:val="28"/>
          <w:u w:val="single"/>
        </w:rPr>
        <w:t>2</w:t>
      </w:r>
      <w:r w:rsidRPr="00325F2A">
        <w:rPr>
          <w:b/>
          <w:bCs/>
          <w:sz w:val="28"/>
          <w:szCs w:val="28"/>
          <w:u w:val="single"/>
        </w:rPr>
        <w:t>0%)</w:t>
      </w:r>
    </w:p>
    <w:p w14:paraId="3EDB1AA0" w14:textId="1D7EA23A" w:rsidR="00325F2A" w:rsidRDefault="00325F2A" w:rsidP="00325F2A"/>
    <w:p w14:paraId="0D0ABC08" w14:textId="066C45E0" w:rsidR="00325F2A" w:rsidRDefault="00B3549B" w:rsidP="00325F2A">
      <w:r>
        <w:t xml:space="preserve">What is cultural shock, please provide a concrete </w:t>
      </w:r>
      <w:r w:rsidR="009108DB">
        <w:t>real-life</w:t>
      </w:r>
      <w:r>
        <w:t xml:space="preserve"> example of cultural shock.</w:t>
      </w:r>
    </w:p>
    <w:p w14:paraId="6FDC4590" w14:textId="4C0EF3BA" w:rsidR="00325F2A" w:rsidRDefault="00325F2A" w:rsidP="00325F2A"/>
    <w:p w14:paraId="5884AA3D" w14:textId="77777777" w:rsidR="00344038" w:rsidRDefault="00344038" w:rsidP="00325F2A"/>
    <w:p w14:paraId="7CBB7CCC" w14:textId="77777777" w:rsidR="00325F2A" w:rsidRDefault="00325F2A" w:rsidP="00325F2A"/>
    <w:p w14:paraId="3FAF868F" w14:textId="77777777" w:rsidR="00325F2A" w:rsidRDefault="00325F2A" w:rsidP="00325F2A"/>
    <w:p w14:paraId="4BC9FDE1" w14:textId="77777777" w:rsidR="00325F2A" w:rsidRDefault="00325F2A" w:rsidP="00325F2A"/>
    <w:p w14:paraId="4B4756AB" w14:textId="77777777" w:rsidR="00325F2A" w:rsidRDefault="00325F2A" w:rsidP="00325F2A"/>
    <w:p w14:paraId="27F04E6D" w14:textId="77777777" w:rsidR="00B87BC4" w:rsidRDefault="00B87BC4"/>
    <w:sectPr w:rsidR="00B87BC4" w:rsidSect="003E48B0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02141" w14:textId="77777777" w:rsidR="00E73EB1" w:rsidRDefault="00E73EB1" w:rsidP="003E48B0">
      <w:r>
        <w:separator/>
      </w:r>
    </w:p>
  </w:endnote>
  <w:endnote w:type="continuationSeparator" w:id="0">
    <w:p w14:paraId="4F7A0CAC" w14:textId="77777777" w:rsidR="00E73EB1" w:rsidRDefault="00E73EB1" w:rsidP="003E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77556641"/>
      <w:docPartObj>
        <w:docPartGallery w:val="Page Numbers (Bottom of Page)"/>
        <w:docPartUnique/>
      </w:docPartObj>
    </w:sdtPr>
    <w:sdtContent>
      <w:p w14:paraId="3137DA57" w14:textId="4FFB3F7E" w:rsidR="003E48B0" w:rsidRDefault="003E48B0" w:rsidP="004E1D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4A3749" w14:textId="77777777" w:rsidR="003E48B0" w:rsidRDefault="003E4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28912967"/>
      <w:docPartObj>
        <w:docPartGallery w:val="Page Numbers (Bottom of Page)"/>
        <w:docPartUnique/>
      </w:docPartObj>
    </w:sdtPr>
    <w:sdtContent>
      <w:p w14:paraId="0AD92E30" w14:textId="45C2C962" w:rsidR="003E48B0" w:rsidRDefault="003E48B0" w:rsidP="004E1D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221196C" w14:textId="77777777" w:rsidR="003E48B0" w:rsidRDefault="003E4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031A6" w14:textId="77777777" w:rsidR="00E73EB1" w:rsidRDefault="00E73EB1" w:rsidP="003E48B0">
      <w:r>
        <w:separator/>
      </w:r>
    </w:p>
  </w:footnote>
  <w:footnote w:type="continuationSeparator" w:id="0">
    <w:p w14:paraId="1B3341C7" w14:textId="77777777" w:rsidR="00E73EB1" w:rsidRDefault="00E73EB1" w:rsidP="003E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381A"/>
    <w:multiLevelType w:val="hybridMultilevel"/>
    <w:tmpl w:val="E384E84C"/>
    <w:lvl w:ilvl="0" w:tplc="55727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505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521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0E3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00D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786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C9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D04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203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09058E"/>
    <w:multiLevelType w:val="hybridMultilevel"/>
    <w:tmpl w:val="81225728"/>
    <w:lvl w:ilvl="0" w:tplc="2C787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004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A0B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5AE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7A4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528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1C0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4E1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6A3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13321AD"/>
    <w:multiLevelType w:val="hybridMultilevel"/>
    <w:tmpl w:val="BFFE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466AE2"/>
    <w:multiLevelType w:val="hybridMultilevel"/>
    <w:tmpl w:val="5336C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374962196">
    <w:abstractNumId w:val="1"/>
  </w:num>
  <w:num w:numId="2" w16cid:durableId="738095405">
    <w:abstractNumId w:val="3"/>
  </w:num>
  <w:num w:numId="3" w16cid:durableId="1770269014">
    <w:abstractNumId w:val="2"/>
  </w:num>
  <w:num w:numId="4" w16cid:durableId="80304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9A"/>
    <w:rsid w:val="001A5124"/>
    <w:rsid w:val="00220CCD"/>
    <w:rsid w:val="00290DE8"/>
    <w:rsid w:val="0029231E"/>
    <w:rsid w:val="002A5764"/>
    <w:rsid w:val="002B4F1B"/>
    <w:rsid w:val="002F6A43"/>
    <w:rsid w:val="00316BD5"/>
    <w:rsid w:val="00325F2A"/>
    <w:rsid w:val="00344038"/>
    <w:rsid w:val="003E48B0"/>
    <w:rsid w:val="00443713"/>
    <w:rsid w:val="005C012E"/>
    <w:rsid w:val="007F3A3D"/>
    <w:rsid w:val="00876538"/>
    <w:rsid w:val="008A1BBA"/>
    <w:rsid w:val="009108DB"/>
    <w:rsid w:val="00942197"/>
    <w:rsid w:val="009444C9"/>
    <w:rsid w:val="009652EB"/>
    <w:rsid w:val="009B07E1"/>
    <w:rsid w:val="009C0A70"/>
    <w:rsid w:val="00A24D10"/>
    <w:rsid w:val="00A6361E"/>
    <w:rsid w:val="00AA5212"/>
    <w:rsid w:val="00B3549B"/>
    <w:rsid w:val="00B42036"/>
    <w:rsid w:val="00B730A1"/>
    <w:rsid w:val="00B87BC4"/>
    <w:rsid w:val="00BA6ED4"/>
    <w:rsid w:val="00BE1290"/>
    <w:rsid w:val="00C1571A"/>
    <w:rsid w:val="00C26C53"/>
    <w:rsid w:val="00CA0845"/>
    <w:rsid w:val="00CC7A20"/>
    <w:rsid w:val="00D42AE3"/>
    <w:rsid w:val="00D43857"/>
    <w:rsid w:val="00E553EE"/>
    <w:rsid w:val="00E73EB1"/>
    <w:rsid w:val="00EE2578"/>
    <w:rsid w:val="00EE31D2"/>
    <w:rsid w:val="00F27F9A"/>
    <w:rsid w:val="00F32D40"/>
    <w:rsid w:val="00F5069D"/>
    <w:rsid w:val="00F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566D"/>
  <w15:chartTrackingRefBased/>
  <w15:docId w15:val="{79650095-9879-0347-A0CA-F51C8855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9A"/>
    <w:rPr>
      <w:rFonts w:ascii="Times New Roman" w:eastAsia="Times New Roman" w:hAnsi="Times New Roman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27F9A"/>
    <w:pPr>
      <w:keepNext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7F9A"/>
    <w:rPr>
      <w:rFonts w:ascii="Times New Roman" w:eastAsia="Times New Roman" w:hAnsi="Times New Roman"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87BC4"/>
    <w:pPr>
      <w:ind w:left="720"/>
      <w:contextualSpacing/>
    </w:pPr>
    <w:rPr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4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8B0"/>
    <w:rPr>
      <w:rFonts w:ascii="Times New Roman" w:eastAsia="Times New Roman" w:hAnsi="Times New Roman" w:cs="Times New Roman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E4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0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Yang</dc:creator>
  <cp:keywords/>
  <dc:description/>
  <cp:lastModifiedBy>Song Yang</cp:lastModifiedBy>
  <cp:revision>2</cp:revision>
  <dcterms:created xsi:type="dcterms:W3CDTF">2025-05-13T14:17:00Z</dcterms:created>
  <dcterms:modified xsi:type="dcterms:W3CDTF">2025-05-13T14:17:00Z</dcterms:modified>
</cp:coreProperties>
</file>